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6B" w:rsidRPr="007A386B" w:rsidRDefault="007A386B">
      <w:pPr>
        <w:rPr>
          <w:rFonts w:ascii="Times New Roman" w:hAnsi="Times New Roman" w:cs="Times New Roman"/>
          <w:b/>
          <w:sz w:val="28"/>
          <w:szCs w:val="28"/>
        </w:rPr>
      </w:pPr>
      <w:r w:rsidRPr="007A386B">
        <w:rPr>
          <w:rFonts w:ascii="Times New Roman" w:hAnsi="Times New Roman" w:cs="Times New Roman"/>
          <w:b/>
          <w:sz w:val="28"/>
          <w:szCs w:val="28"/>
        </w:rPr>
        <w:t xml:space="preserve">Постановление Правительства Российской Федерации от 20.03.2023 № 427 "Об учреждении персональных стипендий имени </w:t>
      </w:r>
      <w:proofErr w:type="spellStart"/>
      <w:r w:rsidRPr="007A386B">
        <w:rPr>
          <w:rFonts w:ascii="Times New Roman" w:hAnsi="Times New Roman" w:cs="Times New Roman"/>
          <w:b/>
          <w:sz w:val="28"/>
          <w:szCs w:val="28"/>
        </w:rPr>
        <w:t>И.А.Антоновой</w:t>
      </w:r>
      <w:proofErr w:type="spellEnd"/>
      <w:r w:rsidRPr="007A386B">
        <w:rPr>
          <w:rFonts w:ascii="Times New Roman" w:hAnsi="Times New Roman" w:cs="Times New Roman"/>
          <w:b/>
          <w:sz w:val="28"/>
          <w:szCs w:val="28"/>
        </w:rPr>
        <w:t>"</w:t>
      </w:r>
      <w:bookmarkStart w:id="0" w:name="_GoBack"/>
      <w:bookmarkEnd w:id="0"/>
    </w:p>
    <w:p w:rsidR="0033610D" w:rsidRPr="007A386B" w:rsidRDefault="007A386B">
      <w:pPr>
        <w:rPr>
          <w:rFonts w:ascii="Times New Roman" w:hAnsi="Times New Roman" w:cs="Times New Roman"/>
          <w:sz w:val="28"/>
          <w:szCs w:val="28"/>
        </w:rPr>
      </w:pPr>
      <w:r w:rsidRPr="007A386B">
        <w:rPr>
          <w:rFonts w:ascii="Times New Roman" w:hAnsi="Times New Roman" w:cs="Times New Roman"/>
          <w:sz w:val="28"/>
          <w:szCs w:val="28"/>
        </w:rPr>
        <w:t>Начиная с 1 сентября 2023 г. учреждаются персональные стипендии имени И.А. Антоновой для студентов, обучающихся по образовательным программам высшего образования по направлениям подготовки "</w:t>
      </w:r>
      <w:proofErr w:type="spellStart"/>
      <w:r w:rsidRPr="007A386B">
        <w:rPr>
          <w:rFonts w:ascii="Times New Roman" w:hAnsi="Times New Roman" w:cs="Times New Roman"/>
          <w:sz w:val="28"/>
          <w:szCs w:val="28"/>
        </w:rPr>
        <w:t>Музеология</w:t>
      </w:r>
      <w:proofErr w:type="spellEnd"/>
      <w:r w:rsidRPr="007A386B">
        <w:rPr>
          <w:rFonts w:ascii="Times New Roman" w:hAnsi="Times New Roman" w:cs="Times New Roman"/>
          <w:sz w:val="28"/>
          <w:szCs w:val="28"/>
        </w:rPr>
        <w:t xml:space="preserve"> и охрана объектов культурного и природного наслед</w:t>
      </w:r>
      <w:r w:rsidRPr="007A386B">
        <w:rPr>
          <w:rFonts w:ascii="Times New Roman" w:hAnsi="Times New Roman" w:cs="Times New Roman"/>
          <w:sz w:val="28"/>
          <w:szCs w:val="28"/>
        </w:rPr>
        <w:t xml:space="preserve">ия" (12 стипендий) и "История </w:t>
      </w:r>
      <w:r w:rsidRPr="007A386B">
        <w:rPr>
          <w:rFonts w:ascii="Times New Roman" w:hAnsi="Times New Roman" w:cs="Times New Roman"/>
          <w:sz w:val="28"/>
          <w:szCs w:val="28"/>
        </w:rPr>
        <w:t>искусств" (1 стипендия), назначаемые ежегодно, в размере 15000 рублей в месяц каждая.</w:t>
      </w:r>
    </w:p>
    <w:sectPr w:rsidR="0033610D" w:rsidRPr="007A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02"/>
    <w:rsid w:val="00194802"/>
    <w:rsid w:val="0033610D"/>
    <w:rsid w:val="007A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5220D"/>
  <w15:chartTrackingRefBased/>
  <w15:docId w15:val="{B8A5E587-8657-4C60-8E63-241F879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2023-04-25T17:40:00Z</dcterms:created>
  <dcterms:modified xsi:type="dcterms:W3CDTF">2023-04-25T17:41:00Z</dcterms:modified>
</cp:coreProperties>
</file>